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Heading2"/>
        <w:jc w:val="center"/>
        <w:rPr>
          <w:b w:val="1"/>
        </w:rPr>
      </w:pPr>
      <w:r w:rsidDel="00000000" w:rsidR="00000000" w:rsidRPr="00000000">
        <w:rPr>
          <w:b w:val="1"/>
          <w:rtl w:val="0"/>
        </w:rPr>
        <w:t xml:space="preserve">The Visual Journal- Final Exam Project</w:t>
      </w:r>
    </w:p>
    <w:p w:rsidR="00000000" w:rsidDel="00000000" w:rsidP="00000000" w:rsidRDefault="00000000" w:rsidRPr="00000000" w14:paraId="00000001">
      <w:pPr>
        <w:jc w:val="center"/>
        <w:rPr/>
      </w:pPr>
      <w:r w:rsidDel="00000000" w:rsidR="00000000" w:rsidRPr="00000000">
        <w:rPr>
          <w:rtl w:val="0"/>
        </w:rPr>
        <w:t xml:space="preserve">Introduction to 2D Art and Drawing I</w:t>
      </w:r>
    </w:p>
    <w:p w:rsidR="00000000" w:rsidDel="00000000" w:rsidP="00000000" w:rsidRDefault="00000000" w:rsidRPr="00000000" w14:paraId="00000002">
      <w:pPr>
        <w:jc w:val="center"/>
        <w:rPr/>
      </w:pPr>
      <w:r w:rsidDel="00000000" w:rsidR="00000000" w:rsidRPr="00000000">
        <w:rPr>
          <w:rtl w:val="0"/>
        </w:rPr>
        <w:t xml:space="preserve">Teacher: Mrs. Zacek</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b w:val="1"/>
          <w:sz w:val="22"/>
          <w:szCs w:val="22"/>
          <w:rtl w:val="0"/>
        </w:rPr>
        <w:t xml:space="preserve">The visual journal</w:t>
      </w:r>
      <w:r w:rsidDel="00000000" w:rsidR="00000000" w:rsidRPr="00000000">
        <w:rPr>
          <w:sz w:val="22"/>
          <w:szCs w:val="22"/>
          <w:rtl w:val="0"/>
        </w:rPr>
        <w:t xml:space="preserve"> is a semester long project that requires the student to create “spreads” in a composition notebook which you may purchase from me. Each week they will create a spread that covers an assigned topic. For Drawing I students, they will be choosing their own theme for their journal and the topics that they will cover in that theme. Their challenge is to interpret the topic and create a composition that combines the use of multiple materials and media, imagery that represents the topic and text that describes the topic. The background and the imagery and the text are all part of the visual journal requirements. The student will be exposed to a variety of materials and artistic techniques along the way. Students will also be exposed to various ideas, current events, and cultural perspectives through their topics for the visual journal assignments. It is up to them to use the techniques we learn in class in their visual journal. </w:t>
      </w:r>
      <w:r w:rsidDel="00000000" w:rsidR="00000000" w:rsidRPr="00000000">
        <w:rPr>
          <w:b w:val="1"/>
          <w:sz w:val="22"/>
          <w:szCs w:val="22"/>
          <w:rtl w:val="0"/>
        </w:rPr>
        <w:t xml:space="preserve">This visual journal will be turned in weekly for a graded assignment and at the end of the semester as their final exam project</w:t>
      </w:r>
      <w:r w:rsidDel="00000000" w:rsidR="00000000" w:rsidRPr="00000000">
        <w:rPr>
          <w:sz w:val="22"/>
          <w:szCs w:val="22"/>
          <w:rtl w:val="0"/>
        </w:rPr>
        <w:t xml:space="preserve">. Students will not be able to earn a good grade in this class if they do not keep up on their visual journal entries.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2"/>
          <w:szCs w:val="22"/>
        </w:rPr>
      </w:pPr>
      <w:r w:rsidDel="00000000" w:rsidR="00000000" w:rsidRPr="00000000">
        <w:rPr>
          <w:sz w:val="22"/>
          <w:szCs w:val="22"/>
          <w:rtl w:val="0"/>
        </w:rPr>
        <w:t xml:space="preserve">We work in the visual journal for the first two weeks of school then we will work in then once a week and during any individual down time. Students should take their visual journals home to work on as needed. Students who do a good job with this project take their visual journals home to improve them throughout the semester.  This format is similar to a sketchbook project.</w:t>
      </w:r>
    </w:p>
    <w:p w:rsidR="00000000" w:rsidDel="00000000" w:rsidP="00000000" w:rsidRDefault="00000000" w:rsidRPr="00000000" w14:paraId="00000007">
      <w:pPr>
        <w:rPr>
          <w:b w:val="1"/>
          <w:sz w:val="22"/>
          <w:szCs w:val="22"/>
          <w:u w:val="single"/>
        </w:rPr>
      </w:pPr>
      <w:r w:rsidDel="00000000" w:rsidR="00000000" w:rsidRPr="00000000">
        <w:rPr>
          <w:b w:val="1"/>
          <w:sz w:val="22"/>
          <w:szCs w:val="22"/>
          <w:u w:val="single"/>
          <w:rtl w:val="0"/>
        </w:rPr>
        <w:t xml:space="preserve">Goals:</w:t>
      </w:r>
    </w:p>
    <w:p w:rsidR="00000000" w:rsidDel="00000000" w:rsidP="00000000" w:rsidRDefault="00000000" w:rsidRPr="00000000" w14:paraId="00000008">
      <w:pPr>
        <w:numPr>
          <w:ilvl w:val="0"/>
          <w:numId w:val="1"/>
        </w:numPr>
        <w:ind w:left="720" w:hanging="360"/>
        <w:rPr>
          <w:sz w:val="22"/>
          <w:szCs w:val="22"/>
        </w:rPr>
      </w:pPr>
      <w:r w:rsidDel="00000000" w:rsidR="00000000" w:rsidRPr="00000000">
        <w:rPr>
          <w:sz w:val="22"/>
          <w:szCs w:val="22"/>
          <w:rtl w:val="0"/>
        </w:rPr>
        <w:t xml:space="preserve">Students will be exposed to a variety of media.</w:t>
      </w:r>
    </w:p>
    <w:p w:rsidR="00000000" w:rsidDel="00000000" w:rsidP="00000000" w:rsidRDefault="00000000" w:rsidRPr="00000000" w14:paraId="00000009">
      <w:pPr>
        <w:numPr>
          <w:ilvl w:val="0"/>
          <w:numId w:val="1"/>
        </w:numPr>
        <w:ind w:left="720" w:hanging="360"/>
        <w:rPr>
          <w:sz w:val="22"/>
          <w:szCs w:val="22"/>
        </w:rPr>
      </w:pPr>
      <w:r w:rsidDel="00000000" w:rsidR="00000000" w:rsidRPr="00000000">
        <w:rPr>
          <w:sz w:val="22"/>
          <w:szCs w:val="22"/>
          <w:rtl w:val="0"/>
        </w:rPr>
        <w:t xml:space="preserve">Students will use various materials to create.</w:t>
      </w:r>
    </w:p>
    <w:p w:rsidR="00000000" w:rsidDel="00000000" w:rsidP="00000000" w:rsidRDefault="00000000" w:rsidRPr="00000000" w14:paraId="0000000A">
      <w:pPr>
        <w:numPr>
          <w:ilvl w:val="0"/>
          <w:numId w:val="1"/>
        </w:numPr>
        <w:ind w:left="720" w:hanging="360"/>
        <w:rPr>
          <w:sz w:val="22"/>
          <w:szCs w:val="22"/>
        </w:rPr>
      </w:pPr>
      <w:r w:rsidDel="00000000" w:rsidR="00000000" w:rsidRPr="00000000">
        <w:rPr>
          <w:sz w:val="22"/>
          <w:szCs w:val="22"/>
          <w:rtl w:val="0"/>
        </w:rPr>
        <w:t xml:space="preserve">Students will develop their knowledge of the elements and principles of design.</w:t>
      </w:r>
    </w:p>
    <w:p w:rsidR="00000000" w:rsidDel="00000000" w:rsidP="00000000" w:rsidRDefault="00000000" w:rsidRPr="00000000" w14:paraId="0000000B">
      <w:pPr>
        <w:numPr>
          <w:ilvl w:val="0"/>
          <w:numId w:val="1"/>
        </w:numPr>
        <w:ind w:left="720" w:hanging="360"/>
        <w:rPr>
          <w:sz w:val="22"/>
          <w:szCs w:val="22"/>
        </w:rPr>
      </w:pPr>
      <w:r w:rsidDel="00000000" w:rsidR="00000000" w:rsidRPr="00000000">
        <w:rPr>
          <w:sz w:val="22"/>
          <w:szCs w:val="22"/>
          <w:rtl w:val="0"/>
        </w:rPr>
        <w:t xml:space="preserve">Students will be exposed to many different art techniques to create creative backgrounds.</w:t>
      </w:r>
    </w:p>
    <w:p w:rsidR="00000000" w:rsidDel="00000000" w:rsidP="00000000" w:rsidRDefault="00000000" w:rsidRPr="00000000" w14:paraId="0000000C">
      <w:pPr>
        <w:numPr>
          <w:ilvl w:val="0"/>
          <w:numId w:val="1"/>
        </w:numPr>
        <w:ind w:left="720" w:hanging="360"/>
        <w:rPr>
          <w:sz w:val="22"/>
          <w:szCs w:val="22"/>
        </w:rPr>
      </w:pPr>
      <w:r w:rsidDel="00000000" w:rsidR="00000000" w:rsidRPr="00000000">
        <w:rPr>
          <w:sz w:val="22"/>
          <w:szCs w:val="22"/>
          <w:rtl w:val="0"/>
        </w:rPr>
        <w:t xml:space="preserve">Students will be exposed to Graphic Design concepts of combining text and imagery in a visually interesting way.</w:t>
      </w:r>
    </w:p>
    <w:p w:rsidR="00000000" w:rsidDel="00000000" w:rsidP="00000000" w:rsidRDefault="00000000" w:rsidRPr="00000000" w14:paraId="0000000D">
      <w:pPr>
        <w:numPr>
          <w:ilvl w:val="0"/>
          <w:numId w:val="1"/>
        </w:numPr>
        <w:ind w:left="720" w:hanging="360"/>
        <w:rPr>
          <w:sz w:val="22"/>
          <w:szCs w:val="22"/>
        </w:rPr>
      </w:pPr>
      <w:r w:rsidDel="00000000" w:rsidR="00000000" w:rsidRPr="00000000">
        <w:rPr>
          <w:sz w:val="22"/>
          <w:szCs w:val="22"/>
          <w:rtl w:val="0"/>
        </w:rPr>
        <w:t xml:space="preserve">Students will develop their critical thinking and problem solving abilities.</w:t>
      </w:r>
    </w:p>
    <w:p w:rsidR="00000000" w:rsidDel="00000000" w:rsidP="00000000" w:rsidRDefault="00000000" w:rsidRPr="00000000" w14:paraId="0000000E">
      <w:pPr>
        <w:numPr>
          <w:ilvl w:val="0"/>
          <w:numId w:val="1"/>
        </w:numPr>
        <w:ind w:left="720" w:hanging="360"/>
        <w:rPr>
          <w:sz w:val="22"/>
          <w:szCs w:val="22"/>
        </w:rPr>
      </w:pPr>
      <w:r w:rsidDel="00000000" w:rsidR="00000000" w:rsidRPr="00000000">
        <w:rPr>
          <w:sz w:val="22"/>
          <w:szCs w:val="22"/>
          <w:rtl w:val="0"/>
        </w:rPr>
        <w:t xml:space="preserve">Students will learn about key topic words and ideas.</w:t>
      </w:r>
    </w:p>
    <w:p w:rsidR="00000000" w:rsidDel="00000000" w:rsidP="00000000" w:rsidRDefault="00000000" w:rsidRPr="00000000" w14:paraId="0000000F">
      <w:pPr>
        <w:numPr>
          <w:ilvl w:val="0"/>
          <w:numId w:val="1"/>
        </w:numPr>
        <w:ind w:left="720" w:hanging="360"/>
        <w:rPr>
          <w:sz w:val="22"/>
          <w:szCs w:val="22"/>
        </w:rPr>
      </w:pPr>
      <w:r w:rsidDel="00000000" w:rsidR="00000000" w:rsidRPr="00000000">
        <w:rPr>
          <w:sz w:val="22"/>
          <w:szCs w:val="22"/>
          <w:rtl w:val="0"/>
        </w:rPr>
        <w:t xml:space="preserve">Students will be exposed to current events and issues in our society.</w:t>
      </w:r>
    </w:p>
    <w:p w:rsidR="00000000" w:rsidDel="00000000" w:rsidP="00000000" w:rsidRDefault="00000000" w:rsidRPr="00000000" w14:paraId="00000010">
      <w:pPr>
        <w:numPr>
          <w:ilvl w:val="0"/>
          <w:numId w:val="1"/>
        </w:numPr>
        <w:ind w:left="720" w:hanging="360"/>
        <w:rPr>
          <w:sz w:val="22"/>
          <w:szCs w:val="22"/>
        </w:rPr>
      </w:pPr>
      <w:r w:rsidDel="00000000" w:rsidR="00000000" w:rsidRPr="00000000">
        <w:rPr>
          <w:sz w:val="22"/>
          <w:szCs w:val="22"/>
          <w:rtl w:val="0"/>
        </w:rPr>
        <w:t xml:space="preserve">Students will be exposed to different cultural perspectives.</w:t>
      </w:r>
    </w:p>
    <w:p w:rsidR="00000000" w:rsidDel="00000000" w:rsidP="00000000" w:rsidRDefault="00000000" w:rsidRPr="00000000" w14:paraId="00000011">
      <w:pPr>
        <w:numPr>
          <w:ilvl w:val="0"/>
          <w:numId w:val="1"/>
        </w:numPr>
        <w:ind w:left="720" w:hanging="360"/>
        <w:rPr>
          <w:sz w:val="22"/>
          <w:szCs w:val="22"/>
        </w:rPr>
      </w:pPr>
      <w:r w:rsidDel="00000000" w:rsidR="00000000" w:rsidRPr="00000000">
        <w:rPr>
          <w:sz w:val="22"/>
          <w:szCs w:val="22"/>
          <w:rtl w:val="0"/>
        </w:rPr>
        <w:t xml:space="preserve">Students will develop their knowledge of how to make a well-organized composition.</w:t>
      </w:r>
    </w:p>
    <w:p w:rsidR="00000000" w:rsidDel="00000000" w:rsidP="00000000" w:rsidRDefault="00000000" w:rsidRPr="00000000" w14:paraId="00000012">
      <w:pPr>
        <w:numPr>
          <w:ilvl w:val="0"/>
          <w:numId w:val="1"/>
        </w:numPr>
        <w:ind w:left="720" w:hanging="360"/>
        <w:rPr>
          <w:sz w:val="22"/>
          <w:szCs w:val="22"/>
        </w:rPr>
      </w:pPr>
      <w:r w:rsidDel="00000000" w:rsidR="00000000" w:rsidRPr="00000000">
        <w:rPr>
          <w:sz w:val="22"/>
          <w:szCs w:val="22"/>
          <w:rtl w:val="0"/>
        </w:rPr>
        <w:t xml:space="preserve">Students will develop their appreciation of art and art related jobs.</w:t>
      </w:r>
    </w:p>
    <w:p w:rsidR="00000000" w:rsidDel="00000000" w:rsidP="00000000" w:rsidRDefault="00000000" w:rsidRPr="00000000" w14:paraId="00000013">
      <w:pPr>
        <w:ind w:left="720"/>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b w:val="1"/>
          <w:sz w:val="22"/>
          <w:szCs w:val="22"/>
          <w:rtl w:val="0"/>
        </w:rPr>
        <w:t xml:space="preserve">Potential Topics –</w:t>
      </w:r>
      <w:r w:rsidDel="00000000" w:rsidR="00000000" w:rsidRPr="00000000">
        <w:rPr>
          <w:sz w:val="22"/>
          <w:szCs w:val="22"/>
          <w:rtl w:val="0"/>
        </w:rPr>
        <w:t xml:space="preserve"> My Name is, Bio poem, Memory, Current events, My culture, Issues, Community, I wish, Change, Judgment, Opposites, Music, Attitude, Game of life, Mood, A look ahead, Appreciate, My favorites, Current event, Recipe, Confusion, Goals, Dedication, Difference, Confidence. Character, Free topic, Introduction, and Conclusion</w:t>
      </w:r>
    </w:p>
    <w:p w:rsidR="00000000" w:rsidDel="00000000" w:rsidP="00000000" w:rsidRDefault="00000000" w:rsidRPr="00000000" w14:paraId="00000015">
      <w:pPr>
        <w:rPr>
          <w:b w:val="1"/>
          <w:sz w:val="22"/>
          <w:szCs w:val="22"/>
        </w:rPr>
      </w:pPr>
      <w:r w:rsidDel="00000000" w:rsidR="00000000" w:rsidRPr="00000000">
        <w:rPr>
          <w:b w:val="1"/>
          <w:sz w:val="22"/>
          <w:szCs w:val="22"/>
          <w:rtl w:val="0"/>
        </w:rPr>
        <w:t xml:space="preserve">How is this graded?</w:t>
      </w:r>
    </w:p>
    <w:p w:rsidR="00000000" w:rsidDel="00000000" w:rsidP="00000000" w:rsidRDefault="00000000" w:rsidRPr="00000000" w14:paraId="00000016">
      <w:pPr>
        <w:rPr/>
      </w:pPr>
      <w:r w:rsidDel="00000000" w:rsidR="00000000" w:rsidRPr="00000000">
        <w:rPr>
          <w:sz w:val="22"/>
          <w:szCs w:val="22"/>
          <w:rtl w:val="0"/>
        </w:rPr>
        <w:t xml:space="preserve">I grade according to the visual journal rubric. A student can earn up to 20 points per visual journal spread. Each point category is outlined in the rubric and your student should have this stapled into the back of their </w:t>
      </w:r>
      <w:r w:rsidDel="00000000" w:rsidR="00000000" w:rsidRPr="00000000">
        <w:rPr>
          <w:rtl w:val="0"/>
        </w:rPr>
        <w:t xml:space="preserve">visual journal. Contact me if you need a copy or get it off of my teacher website. </w:t>
      </w:r>
    </w:p>
    <w:p w:rsidR="00000000" w:rsidDel="00000000" w:rsidP="00000000" w:rsidRDefault="00000000" w:rsidRPr="00000000" w14:paraId="00000017">
      <w:pPr>
        <w:rPr/>
      </w:pPr>
      <w:r w:rsidDel="00000000" w:rsidR="00000000" w:rsidRPr="00000000">
        <w:rPr>
          <w:rtl w:val="0"/>
        </w:rPr>
        <w:t xml:space="preserve">Email hzacek@delcomschools.org     teacher website- http://helenzacek.yolasite.com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sz w:val="22"/>
          <w:szCs w:val="22"/>
        </w:rPr>
      </w:pPr>
      <w:r w:rsidDel="00000000" w:rsidR="00000000" w:rsidRPr="00000000">
        <w:rPr>
          <w:b w:val="1"/>
          <w:sz w:val="22"/>
          <w:szCs w:val="22"/>
          <w:rtl w:val="0"/>
        </w:rPr>
        <w:t xml:space="preserve">I understand the importance of the visual journal project to earning a good grade in this class.</w:t>
      </w:r>
    </w:p>
    <w:p w:rsidR="00000000" w:rsidDel="00000000" w:rsidP="00000000" w:rsidRDefault="00000000" w:rsidRPr="00000000" w14:paraId="0000001A">
      <w:pPr>
        <w:rPr/>
      </w:pPr>
      <w:r w:rsidDel="00000000" w:rsidR="00000000" w:rsidRPr="00000000">
        <w:rPr>
          <w:rtl w:val="0"/>
        </w:rPr>
        <w:t xml:space="preserve">Parent / Guardian Signature                                                     Student Printed Name</w:t>
      </w:r>
    </w:p>
    <w:sectPr>
      <w:pgSz w:h="15840" w:w="12240"/>
      <w:pgMar w:bottom="108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Times"/>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Times" w:cs="Times" w:eastAsia="Times" w:hAnsi="Time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pPr>
    <w:rPr>
      <w:sz w:val="28"/>
      <w:szCs w:val="28"/>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